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61D71" w14:textId="3A310D18" w:rsidR="00100B4B" w:rsidRDefault="00100B4B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Title: Tai Chi and Osteoporosis: The Evidence</w:t>
      </w:r>
    </w:p>
    <w:p w14:paraId="727AAE65" w14:textId="77777777" w:rsidR="0080047B" w:rsidRDefault="0080047B">
      <w:pPr>
        <w:rPr>
          <w:rFonts w:ascii="Calibri" w:hAnsi="Calibri" w:cs="Calibri"/>
          <w:sz w:val="32"/>
          <w:szCs w:val="32"/>
        </w:rPr>
      </w:pPr>
    </w:p>
    <w:p w14:paraId="6D0B722B" w14:textId="0EB2BEFE" w:rsidR="00C74456" w:rsidRDefault="00C74456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What were some of the Limitations of this Study</w:t>
      </w:r>
    </w:p>
    <w:p w14:paraId="18A22083" w14:textId="4B437D5A" w:rsidR="00636645" w:rsidRDefault="00636645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The results for frequency, </w:t>
      </w:r>
      <w:r w:rsidR="00E24348">
        <w:rPr>
          <w:rFonts w:ascii="Calibri" w:hAnsi="Calibri" w:cs="Calibri"/>
        </w:rPr>
        <w:t xml:space="preserve">and </w:t>
      </w:r>
      <w:r>
        <w:rPr>
          <w:rFonts w:ascii="Calibri" w:hAnsi="Calibri" w:cs="Calibri"/>
        </w:rPr>
        <w:t>duration</w:t>
      </w:r>
      <w:r w:rsidR="00E24348">
        <w:rPr>
          <w:rFonts w:ascii="Calibri" w:hAnsi="Calibri" w:cs="Calibri"/>
        </w:rPr>
        <w:t xml:space="preserve"> of training were limited and did not always agree.</w:t>
      </w:r>
    </w:p>
    <w:p w14:paraId="0C9FA6B8" w14:textId="56830B8F" w:rsidR="00E24348" w:rsidRDefault="0080047B">
      <w:pPr>
        <w:rPr>
          <w:rFonts w:ascii="Calibri" w:hAnsi="Calibri" w:cs="Calibri"/>
        </w:rPr>
      </w:pPr>
      <w:r>
        <w:rPr>
          <w:rFonts w:ascii="Calibri" w:hAnsi="Calibri" w:cs="Calibri"/>
        </w:rPr>
        <w:t>T</w:t>
      </w:r>
      <w:r w:rsidR="00E24348" w:rsidRPr="00E24348">
        <w:rPr>
          <w:rFonts w:ascii="Calibri" w:hAnsi="Calibri" w:cs="Calibri"/>
        </w:rPr>
        <w:t xml:space="preserve">he predominance of female participants (65.8% of the total) and substantial variability in age ranges precluded </w:t>
      </w:r>
      <w:r w:rsidR="00CE40B9">
        <w:rPr>
          <w:rFonts w:ascii="Calibri" w:hAnsi="Calibri" w:cs="Calibri"/>
        </w:rPr>
        <w:t>analyzing results</w:t>
      </w:r>
      <w:r w:rsidR="00E24348" w:rsidRPr="00E24348">
        <w:rPr>
          <w:rFonts w:ascii="Calibri" w:hAnsi="Calibri" w:cs="Calibri"/>
        </w:rPr>
        <w:t xml:space="preserve"> by gender and age. Consequently, the potential gender-specific differences in Tai Chi-induced bone mineral density (BMD) improvements among middle-aged and older populations remain unexplored.</w:t>
      </w:r>
    </w:p>
    <w:p w14:paraId="4A065F0E" w14:textId="23EBBEA4" w:rsidR="0080047B" w:rsidRDefault="0080047B">
      <w:pPr>
        <w:rPr>
          <w:rFonts w:ascii="Calibri" w:hAnsi="Calibri" w:cs="Calibri"/>
        </w:rPr>
      </w:pPr>
      <w:r>
        <w:rPr>
          <w:rFonts w:ascii="Calibri" w:hAnsi="Calibri" w:cs="Calibri"/>
        </w:rPr>
        <w:t>Type of Tai Chi</w:t>
      </w:r>
      <w:r w:rsidR="002824C1">
        <w:rPr>
          <w:rFonts w:ascii="Calibri" w:hAnsi="Calibri" w:cs="Calibri"/>
        </w:rPr>
        <w:t xml:space="preserve"> (Chen, Yang, etc.)</w:t>
      </w:r>
      <w:r>
        <w:rPr>
          <w:rFonts w:ascii="Calibri" w:hAnsi="Calibri" w:cs="Calibri"/>
        </w:rPr>
        <w:t xml:space="preserve"> was not addressed.</w:t>
      </w:r>
    </w:p>
    <w:p w14:paraId="02289C43" w14:textId="6D7AA363" w:rsidR="002824C1" w:rsidRPr="00E24348" w:rsidRDefault="00707B97">
      <w:pPr>
        <w:rPr>
          <w:rFonts w:ascii="Calibri" w:hAnsi="Calibri" w:cs="Calibri"/>
        </w:rPr>
      </w:pPr>
      <w:r>
        <w:rPr>
          <w:rFonts w:ascii="Calibri" w:hAnsi="Calibri" w:cs="Calibri"/>
        </w:rPr>
        <w:t>The type of practice session-individual or group, was not addressed.</w:t>
      </w:r>
    </w:p>
    <w:p w14:paraId="1C9865BD" w14:textId="77777777" w:rsidR="00364A35" w:rsidRDefault="00364A35">
      <w:pPr>
        <w:rPr>
          <w:rFonts w:ascii="Calibri" w:hAnsi="Calibri" w:cs="Calibri"/>
        </w:rPr>
      </w:pPr>
    </w:p>
    <w:p w14:paraId="17D77555" w14:textId="188512BD" w:rsidR="00376463" w:rsidRDefault="00376463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What are some of the Recommendations</w:t>
      </w:r>
      <w:r w:rsidR="00C74456">
        <w:rPr>
          <w:rFonts w:ascii="Calibri" w:hAnsi="Calibri" w:cs="Calibri"/>
          <w:sz w:val="32"/>
          <w:szCs w:val="32"/>
        </w:rPr>
        <w:t>:</w:t>
      </w:r>
    </w:p>
    <w:p w14:paraId="7581C7BF" w14:textId="77777777" w:rsidR="00D96EA1" w:rsidRDefault="00D96EA1" w:rsidP="00D96EA1">
      <w:pPr>
        <w:pStyle w:val="Default"/>
      </w:pPr>
    </w:p>
    <w:p w14:paraId="02DF551D" w14:textId="11AC68E5" w:rsidR="002824C1" w:rsidRDefault="0080047B" w:rsidP="00D96EA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There is a need for </w:t>
      </w:r>
      <w:r w:rsidR="002824C1">
        <w:rPr>
          <w:rFonts w:ascii="Calibri" w:hAnsi="Calibri" w:cs="Calibri"/>
        </w:rPr>
        <w:t xml:space="preserve">more </w:t>
      </w:r>
      <w:r>
        <w:rPr>
          <w:rFonts w:ascii="Calibri" w:hAnsi="Calibri" w:cs="Calibri"/>
        </w:rPr>
        <w:t>r</w:t>
      </w:r>
      <w:r w:rsidR="00D96EA1" w:rsidRPr="00D96EA1">
        <w:rPr>
          <w:rFonts w:ascii="Calibri" w:hAnsi="Calibri" w:cs="Calibri"/>
        </w:rPr>
        <w:t xml:space="preserve">igorously designed randomized controlled trials (RCTs) to validate </w:t>
      </w:r>
      <w:r w:rsidR="002824C1">
        <w:rPr>
          <w:rFonts w:ascii="Calibri" w:hAnsi="Calibri" w:cs="Calibri"/>
        </w:rPr>
        <w:t xml:space="preserve">the </w:t>
      </w:r>
      <w:r w:rsidR="00D96EA1" w:rsidRPr="00D96EA1">
        <w:rPr>
          <w:rFonts w:ascii="Calibri" w:hAnsi="Calibri" w:cs="Calibri"/>
        </w:rPr>
        <w:t>observed benefits</w:t>
      </w:r>
    </w:p>
    <w:p w14:paraId="0DD21B21" w14:textId="650AC2AB" w:rsidR="00D96EA1" w:rsidRDefault="00D96EA1" w:rsidP="00D96EA1">
      <w:pPr>
        <w:rPr>
          <w:rFonts w:ascii="Calibri" w:hAnsi="Calibri" w:cs="Calibri"/>
        </w:rPr>
      </w:pPr>
      <w:r w:rsidRPr="00D96EA1">
        <w:rPr>
          <w:rFonts w:ascii="Calibri" w:hAnsi="Calibri" w:cs="Calibri"/>
        </w:rPr>
        <w:t xml:space="preserve"> </w:t>
      </w:r>
      <w:r w:rsidR="002824C1">
        <w:rPr>
          <w:rFonts w:ascii="Calibri" w:hAnsi="Calibri" w:cs="Calibri"/>
        </w:rPr>
        <w:t>Studies need to investigate the possible Tai Chi effects based on gender differences.</w:t>
      </w:r>
    </w:p>
    <w:p w14:paraId="356BDFA4" w14:textId="2FA56D0E" w:rsidR="002824C1" w:rsidRDefault="002824C1" w:rsidP="00D96EA1">
      <w:pPr>
        <w:rPr>
          <w:rFonts w:ascii="Calibri" w:hAnsi="Calibri" w:cs="Calibri"/>
        </w:rPr>
      </w:pPr>
      <w:r>
        <w:rPr>
          <w:rFonts w:ascii="Calibri" w:hAnsi="Calibri" w:cs="Calibri"/>
        </w:rPr>
        <w:t>There is a need for more studies examining the frequency and duration of Tai Chi on bone health.</w:t>
      </w:r>
    </w:p>
    <w:p w14:paraId="3315D2CF" w14:textId="3ADED55F" w:rsidR="002824C1" w:rsidRDefault="002824C1" w:rsidP="00D96EA1">
      <w:pPr>
        <w:rPr>
          <w:rFonts w:ascii="Calibri" w:hAnsi="Calibri" w:cs="Calibri"/>
        </w:rPr>
      </w:pPr>
      <w:r>
        <w:rPr>
          <w:rFonts w:ascii="Calibri" w:hAnsi="Calibri" w:cs="Calibri"/>
        </w:rPr>
        <w:t>There is a need to investigate the effects of Tai Chi on bone health of those with diagnosed osteoporosis or osteopenia compared with maintaining the bone health of those with normal bone mass.</w:t>
      </w:r>
    </w:p>
    <w:p w14:paraId="1A2AE0CA" w14:textId="77777777" w:rsidR="00E24348" w:rsidRPr="00D96EA1" w:rsidRDefault="00E24348" w:rsidP="00D96EA1">
      <w:pPr>
        <w:rPr>
          <w:rFonts w:ascii="Calibri" w:hAnsi="Calibri" w:cs="Calibri"/>
        </w:rPr>
      </w:pPr>
    </w:p>
    <w:p w14:paraId="71BE55CB" w14:textId="77777777" w:rsidR="00C74456" w:rsidRDefault="00C74456" w:rsidP="00C744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802688">
        <w:rPr>
          <w:rFonts w:ascii="Calibri" w:hAnsi="Calibri" w:cs="Calibri"/>
          <w:kern w:val="0"/>
          <w:sz w:val="32"/>
          <w:szCs w:val="32"/>
        </w:rPr>
        <w:t>Implications of this paper</w:t>
      </w:r>
      <w:r w:rsidRPr="00107E08">
        <w:rPr>
          <w:rFonts w:ascii="Calibri" w:hAnsi="Calibri" w:cs="Calibri"/>
          <w:kern w:val="0"/>
        </w:rPr>
        <w:t>:</w:t>
      </w:r>
    </w:p>
    <w:p w14:paraId="171DE261" w14:textId="77777777" w:rsidR="0080047B" w:rsidRDefault="0080047B" w:rsidP="00C744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2CF3BDED" w14:textId="77777777" w:rsidR="00707B97" w:rsidRDefault="00707B97" w:rsidP="00C744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This research article</w:t>
      </w:r>
      <w:r w:rsidR="00804C5B" w:rsidRPr="00E24348">
        <w:rPr>
          <w:rFonts w:ascii="Calibri" w:hAnsi="Calibri" w:cs="Calibri"/>
        </w:rPr>
        <w:t xml:space="preserve"> showed that Tai chi can improve the BMD of middle-aged and elderly people, and th</w:t>
      </w:r>
      <w:r>
        <w:rPr>
          <w:rFonts w:ascii="Calibri" w:hAnsi="Calibri" w:cs="Calibri"/>
        </w:rPr>
        <w:t xml:space="preserve">at the more significant effect was seen in the lumbar spine. </w:t>
      </w:r>
    </w:p>
    <w:p w14:paraId="595DD66E" w14:textId="77777777" w:rsidR="00707B97" w:rsidRDefault="00707B97" w:rsidP="00C744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B5F0D89" w14:textId="77777777" w:rsidR="00707B97" w:rsidRDefault="00707B97" w:rsidP="00C744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duration of training, the </w:t>
      </w:r>
      <w:r w:rsidR="00804C5B" w:rsidRPr="00E24348">
        <w:rPr>
          <w:rFonts w:ascii="Calibri" w:hAnsi="Calibri" w:cs="Calibri"/>
        </w:rPr>
        <w:t>frequency</w:t>
      </w:r>
      <w:r>
        <w:rPr>
          <w:rFonts w:ascii="Calibri" w:hAnsi="Calibri" w:cs="Calibri"/>
        </w:rPr>
        <w:t xml:space="preserve"> of training </w:t>
      </w:r>
      <w:r w:rsidR="00804C5B" w:rsidRPr="00E24348">
        <w:rPr>
          <w:rFonts w:ascii="Calibri" w:hAnsi="Calibri" w:cs="Calibri"/>
        </w:rPr>
        <w:t xml:space="preserve">and </w:t>
      </w:r>
      <w:r>
        <w:rPr>
          <w:rFonts w:ascii="Calibri" w:hAnsi="Calibri" w:cs="Calibri"/>
        </w:rPr>
        <w:t xml:space="preserve">the </w:t>
      </w:r>
      <w:r w:rsidR="00804C5B" w:rsidRPr="00E24348">
        <w:rPr>
          <w:rFonts w:ascii="Calibri" w:hAnsi="Calibri" w:cs="Calibri"/>
        </w:rPr>
        <w:t>age</w:t>
      </w:r>
      <w:r>
        <w:rPr>
          <w:rFonts w:ascii="Calibri" w:hAnsi="Calibri" w:cs="Calibri"/>
        </w:rPr>
        <w:t xml:space="preserve"> of the participants</w:t>
      </w:r>
      <w:r w:rsidR="00804C5B" w:rsidRPr="00E24348">
        <w:rPr>
          <w:rFonts w:ascii="Calibri" w:hAnsi="Calibri" w:cs="Calibri"/>
        </w:rPr>
        <w:t xml:space="preserve"> have different effects. </w:t>
      </w:r>
    </w:p>
    <w:p w14:paraId="7E7539DA" w14:textId="77777777" w:rsidR="00707B97" w:rsidRDefault="00707B97" w:rsidP="00C744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To improve Bone Mineral Density (</w:t>
      </w:r>
      <w:r w:rsidR="00804C5B" w:rsidRPr="00E24348">
        <w:rPr>
          <w:rFonts w:ascii="Calibri" w:hAnsi="Calibri" w:cs="Calibri"/>
        </w:rPr>
        <w:t>BMD</w:t>
      </w:r>
      <w:r>
        <w:rPr>
          <w:rFonts w:ascii="Calibri" w:hAnsi="Calibri" w:cs="Calibri"/>
        </w:rPr>
        <w:t>)</w:t>
      </w:r>
      <w:r w:rsidR="00804C5B" w:rsidRPr="00E24348">
        <w:rPr>
          <w:rFonts w:ascii="Calibri" w:hAnsi="Calibri" w:cs="Calibri"/>
        </w:rPr>
        <w:t xml:space="preserve"> of lumbar spine, femoral neck, Ward’s triangle and greater trochanter of femur </w:t>
      </w:r>
      <w:r>
        <w:rPr>
          <w:rFonts w:ascii="Calibri" w:hAnsi="Calibri" w:cs="Calibri"/>
        </w:rPr>
        <w:t xml:space="preserve">it is better to train </w:t>
      </w:r>
      <w:r w:rsidR="00804C5B" w:rsidRPr="00E24348">
        <w:rPr>
          <w:rFonts w:ascii="Calibri" w:hAnsi="Calibri" w:cs="Calibri"/>
        </w:rPr>
        <w:t>for more than 6 months</w:t>
      </w:r>
      <w:r>
        <w:rPr>
          <w:rFonts w:ascii="Calibri" w:hAnsi="Calibri" w:cs="Calibri"/>
        </w:rPr>
        <w:t>.</w:t>
      </w:r>
      <w:r w:rsidR="00804C5B" w:rsidRPr="00E24348">
        <w:rPr>
          <w:rFonts w:ascii="Calibri" w:hAnsi="Calibri" w:cs="Calibri"/>
        </w:rPr>
        <w:t xml:space="preserve"> </w:t>
      </w:r>
    </w:p>
    <w:p w14:paraId="1E453A07" w14:textId="77777777" w:rsidR="00707B97" w:rsidRDefault="00707B97" w:rsidP="00C744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00CD247" w14:textId="77777777" w:rsidR="00707B97" w:rsidRDefault="00804C5B" w:rsidP="00C744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E24348">
        <w:rPr>
          <w:rFonts w:ascii="Calibri" w:hAnsi="Calibri" w:cs="Calibri"/>
        </w:rPr>
        <w:t>The training frequency of more than 3 times per week is the best to improve the lumbar spine</w:t>
      </w:r>
      <w:r w:rsidR="00707B97">
        <w:rPr>
          <w:rFonts w:ascii="Calibri" w:hAnsi="Calibri" w:cs="Calibri"/>
        </w:rPr>
        <w:t>.</w:t>
      </w:r>
    </w:p>
    <w:p w14:paraId="0041ED6A" w14:textId="77777777" w:rsidR="00707B97" w:rsidRDefault="00707B97" w:rsidP="00C744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4295660" w14:textId="77777777" w:rsidR="00707B97" w:rsidRDefault="00707B97" w:rsidP="00C744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</w:t>
      </w:r>
      <w:r w:rsidR="00804C5B" w:rsidRPr="00E24348">
        <w:rPr>
          <w:rFonts w:ascii="Calibri" w:hAnsi="Calibri" w:cs="Calibri"/>
        </w:rPr>
        <w:t>he training frequency of 3 times per week or less is the best to improve Ward’s triangle bone density.</w:t>
      </w:r>
    </w:p>
    <w:p w14:paraId="6368BEE5" w14:textId="77777777" w:rsidR="00707B97" w:rsidRDefault="00707B97" w:rsidP="00C744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CEECFFA" w14:textId="44704EDA" w:rsidR="00804C5B" w:rsidRPr="00E24348" w:rsidRDefault="00804C5B" w:rsidP="00C744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E24348">
        <w:rPr>
          <w:rFonts w:ascii="Calibri" w:hAnsi="Calibri" w:cs="Calibri"/>
        </w:rPr>
        <w:t>The effect of Tai chi training intervention on improving the lumbar spine, Ward’s triangle and greater trochanter of femur in middle-aged and elderly people aged 60 years and over is better than that in middle-aged and elderly people aged under 60 years.</w:t>
      </w:r>
    </w:p>
    <w:p w14:paraId="53F9F9C1" w14:textId="77777777" w:rsidR="00804C5B" w:rsidRPr="00E24348" w:rsidRDefault="00804C5B" w:rsidP="00C744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CC498F6" w14:textId="77777777" w:rsidR="004C6345" w:rsidRDefault="00804C5B" w:rsidP="00C744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E24348">
        <w:rPr>
          <w:rFonts w:ascii="Calibri" w:hAnsi="Calibri" w:cs="Calibri"/>
        </w:rPr>
        <w:t xml:space="preserve">The results of this study show that the effect of tai chi training is more obvious when the training period is more than 6 months. The reason is that during the remodeling process of bone, bone resorption is maintained for 4-6 weeks, and the subsequent bone formation takes 4-5 months, which is consistent with the results of this study. </w:t>
      </w:r>
    </w:p>
    <w:p w14:paraId="54F7BB57" w14:textId="77777777" w:rsidR="004C6345" w:rsidRDefault="004C6345" w:rsidP="00C744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2BD9164" w14:textId="3EDADEF5" w:rsidR="00804C5B" w:rsidRDefault="00804C5B" w:rsidP="00C744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E24348">
        <w:rPr>
          <w:rFonts w:ascii="Calibri" w:hAnsi="Calibri" w:cs="Calibri"/>
        </w:rPr>
        <w:t>Training more than 3 times per week can significantly improve the BMD of the lumbar spine of the subjects, which is consistent with the results of previous studies.</w:t>
      </w:r>
    </w:p>
    <w:p w14:paraId="2D9E01DB" w14:textId="77777777" w:rsidR="00E24348" w:rsidRDefault="00E24348" w:rsidP="00C744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D93EFD0" w14:textId="77777777" w:rsidR="00E24348" w:rsidRDefault="00E24348" w:rsidP="00E24348">
      <w:pPr>
        <w:pStyle w:val="Default"/>
      </w:pPr>
    </w:p>
    <w:p w14:paraId="2861F871" w14:textId="468273D5" w:rsidR="00C74456" w:rsidRDefault="0080047B" w:rsidP="00C74456">
      <w:pPr>
        <w:rPr>
          <w:rFonts w:ascii="Calibri" w:hAnsi="Calibri" w:cs="Calibri"/>
          <w:b/>
          <w:bCs/>
        </w:rPr>
      </w:pPr>
      <w:r w:rsidRPr="00CE40B9">
        <w:rPr>
          <w:rFonts w:ascii="Calibri" w:hAnsi="Calibri" w:cs="Calibri"/>
          <w:b/>
          <w:bCs/>
        </w:rPr>
        <w:t>In the Weeds</w:t>
      </w:r>
    </w:p>
    <w:p w14:paraId="1E2A4CF8" w14:textId="579B40D9" w:rsidR="00CE40B9" w:rsidRPr="00CE40B9" w:rsidRDefault="00CE40B9" w:rsidP="00C7445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If you are interested in drilling down into more details here are some</w:t>
      </w:r>
      <w:r w:rsidR="004C6345">
        <w:rPr>
          <w:rFonts w:ascii="Calibri" w:hAnsi="Calibri" w:cs="Calibri"/>
          <w:b/>
          <w:bCs/>
        </w:rPr>
        <w:t xml:space="preserve"> more </w:t>
      </w:r>
      <w:r>
        <w:rPr>
          <w:rFonts w:ascii="Calibri" w:hAnsi="Calibri" w:cs="Calibri"/>
          <w:b/>
          <w:bCs/>
        </w:rPr>
        <w:t>results:</w:t>
      </w:r>
    </w:p>
    <w:p w14:paraId="23747A88" w14:textId="77777777" w:rsidR="0080047B" w:rsidRPr="00684BB7" w:rsidRDefault="0080047B" w:rsidP="0080047B">
      <w:pPr>
        <w:rPr>
          <w:b/>
          <w:bCs/>
        </w:rPr>
      </w:pPr>
      <w:r w:rsidRPr="00684BB7">
        <w:rPr>
          <w:b/>
          <w:bCs/>
        </w:rPr>
        <w:t>Lumbar Spine</w:t>
      </w:r>
    </w:p>
    <w:p w14:paraId="468D6E26" w14:textId="0FD4A404" w:rsidR="0080047B" w:rsidRPr="007B071A" w:rsidRDefault="0080047B" w:rsidP="007B071A">
      <w:pPr>
        <w:pStyle w:val="ListParagraph"/>
        <w:numPr>
          <w:ilvl w:val="0"/>
          <w:numId w:val="8"/>
        </w:numPr>
        <w:rPr>
          <w:rFonts w:ascii="Calibri" w:hAnsi="Calibri" w:cs="Calibri"/>
        </w:rPr>
      </w:pPr>
      <w:r w:rsidRPr="007B071A">
        <w:rPr>
          <w:rFonts w:ascii="Calibri" w:hAnsi="Calibri" w:cs="Calibri"/>
        </w:rPr>
        <w:t xml:space="preserve">Tai Chi practice significantly improved BMD at the lumbar spine </w:t>
      </w:r>
    </w:p>
    <w:p w14:paraId="151B4DB7" w14:textId="124EDE4A" w:rsidR="0080047B" w:rsidRPr="007B071A" w:rsidRDefault="007B071A" w:rsidP="007B071A">
      <w:pPr>
        <w:pStyle w:val="ListParagraph"/>
        <w:numPr>
          <w:ilvl w:val="0"/>
          <w:numId w:val="8"/>
        </w:numPr>
        <w:rPr>
          <w:rFonts w:ascii="Calibri" w:hAnsi="Calibri" w:cs="Calibri"/>
        </w:rPr>
      </w:pPr>
      <w:r w:rsidRPr="007B071A">
        <w:rPr>
          <w:rFonts w:ascii="Calibri" w:hAnsi="Calibri" w:cs="Calibri"/>
        </w:rPr>
        <w:t>E</w:t>
      </w:r>
      <w:r w:rsidR="0080047B" w:rsidRPr="007B071A">
        <w:rPr>
          <w:rFonts w:ascii="Calibri" w:hAnsi="Calibri" w:cs="Calibri"/>
        </w:rPr>
        <w:t>ngaging in Tai Chi training at a frequency of ≥3 sessions per week demonstrated</w:t>
      </w:r>
      <w:r w:rsidRPr="007B071A">
        <w:rPr>
          <w:rFonts w:ascii="Calibri" w:hAnsi="Calibri" w:cs="Calibri"/>
        </w:rPr>
        <w:t xml:space="preserve"> much better results than t</w:t>
      </w:r>
      <w:r w:rsidR="0080047B" w:rsidRPr="007B071A">
        <w:rPr>
          <w:rFonts w:ascii="Calibri" w:hAnsi="Calibri" w:cs="Calibri"/>
        </w:rPr>
        <w:t>hose with ≤3 weekly</w:t>
      </w:r>
      <w:r w:rsidRPr="007B071A">
        <w:rPr>
          <w:rFonts w:ascii="Calibri" w:hAnsi="Calibri" w:cs="Calibri"/>
        </w:rPr>
        <w:t xml:space="preserve"> sessions.</w:t>
      </w:r>
    </w:p>
    <w:p w14:paraId="1E5BD600" w14:textId="09FF8635" w:rsidR="0080047B" w:rsidRPr="007B071A" w:rsidRDefault="0080047B" w:rsidP="007B071A">
      <w:pPr>
        <w:pStyle w:val="ListParagraph"/>
        <w:numPr>
          <w:ilvl w:val="0"/>
          <w:numId w:val="8"/>
        </w:numPr>
        <w:rPr>
          <w:rFonts w:ascii="Calibri" w:hAnsi="Calibri" w:cs="Calibri"/>
        </w:rPr>
      </w:pPr>
      <w:r w:rsidRPr="007B071A">
        <w:rPr>
          <w:rFonts w:ascii="Calibri" w:hAnsi="Calibri" w:cs="Calibri"/>
        </w:rPr>
        <w:t xml:space="preserve">Tai Chi exercise exceeding 6 months </w:t>
      </w:r>
      <w:r w:rsidR="007B071A" w:rsidRPr="007B071A">
        <w:rPr>
          <w:rFonts w:ascii="Calibri" w:hAnsi="Calibri" w:cs="Calibri"/>
        </w:rPr>
        <w:t>was better than doing Tai Chi</w:t>
      </w:r>
      <w:r w:rsidRPr="007B071A">
        <w:rPr>
          <w:rFonts w:ascii="Calibri" w:hAnsi="Calibri" w:cs="Calibri"/>
        </w:rPr>
        <w:t xml:space="preserve"> ≤6 months </w:t>
      </w:r>
    </w:p>
    <w:p w14:paraId="442D8628" w14:textId="2C5C93A6" w:rsidR="0080047B" w:rsidRPr="007B071A" w:rsidRDefault="0080047B" w:rsidP="007B071A">
      <w:pPr>
        <w:pStyle w:val="ListParagraph"/>
        <w:numPr>
          <w:ilvl w:val="0"/>
          <w:numId w:val="8"/>
        </w:numPr>
        <w:rPr>
          <w:rFonts w:ascii="Calibri" w:hAnsi="Calibri" w:cs="Calibri"/>
        </w:rPr>
      </w:pPr>
      <w:r w:rsidRPr="007B071A">
        <w:rPr>
          <w:rFonts w:ascii="Calibri" w:hAnsi="Calibri" w:cs="Calibri"/>
        </w:rPr>
        <w:t xml:space="preserve">Participants aged 60 years and older </w:t>
      </w:r>
      <w:r w:rsidR="007B071A" w:rsidRPr="007B071A">
        <w:rPr>
          <w:rFonts w:ascii="Calibri" w:hAnsi="Calibri" w:cs="Calibri"/>
        </w:rPr>
        <w:t xml:space="preserve">had better results than those </w:t>
      </w:r>
      <w:r w:rsidRPr="007B071A">
        <w:rPr>
          <w:rFonts w:ascii="Calibri" w:hAnsi="Calibri" w:cs="Calibri"/>
        </w:rPr>
        <w:t>under 60 years</w:t>
      </w:r>
      <w:r w:rsidR="007B071A" w:rsidRPr="007B071A">
        <w:rPr>
          <w:rFonts w:ascii="Calibri" w:hAnsi="Calibri" w:cs="Calibri"/>
        </w:rPr>
        <w:t xml:space="preserve"> who did not show any significant difference.</w:t>
      </w:r>
    </w:p>
    <w:p w14:paraId="2180834D" w14:textId="77777777" w:rsidR="0080047B" w:rsidRPr="00086445" w:rsidRDefault="0080047B" w:rsidP="0080047B">
      <w:pPr>
        <w:rPr>
          <w:rFonts w:ascii="Calibri" w:hAnsi="Calibri" w:cs="Calibri"/>
          <w:b/>
          <w:bCs/>
        </w:rPr>
      </w:pPr>
      <w:r w:rsidRPr="00086445">
        <w:rPr>
          <w:rFonts w:ascii="Calibri" w:hAnsi="Calibri" w:cs="Calibri"/>
          <w:b/>
          <w:bCs/>
        </w:rPr>
        <w:t>Greater Trochanter</w:t>
      </w:r>
    </w:p>
    <w:p w14:paraId="5A39E17C" w14:textId="77777777" w:rsidR="0080047B" w:rsidRDefault="0080047B" w:rsidP="007B071A">
      <w:pPr>
        <w:pStyle w:val="ListParagraph"/>
        <w:numPr>
          <w:ilvl w:val="0"/>
          <w:numId w:val="9"/>
        </w:numPr>
      </w:pPr>
      <w:r w:rsidRPr="00086445">
        <w:t>Tai Chi significantly increased bone mineral density (BMD) at the femoral trochanter in middle-aged and older adults</w:t>
      </w:r>
      <w:r>
        <w:t>.</w:t>
      </w:r>
    </w:p>
    <w:p w14:paraId="155D2B95" w14:textId="77777777" w:rsidR="007B071A" w:rsidRDefault="007B071A" w:rsidP="007B071A">
      <w:pPr>
        <w:pStyle w:val="ListParagraph"/>
        <w:numPr>
          <w:ilvl w:val="0"/>
          <w:numId w:val="9"/>
        </w:numPr>
      </w:pPr>
      <w:r>
        <w:t>Practicing more than</w:t>
      </w:r>
      <w:r w:rsidR="0080047B" w:rsidRPr="00086445">
        <w:t xml:space="preserve"> 6 months demonstrated a significant </w:t>
      </w:r>
      <w:r>
        <w:t>positive effect.</w:t>
      </w:r>
    </w:p>
    <w:p w14:paraId="798C3AF1" w14:textId="33170665" w:rsidR="0080047B" w:rsidRDefault="0080047B" w:rsidP="007B071A">
      <w:pPr>
        <w:pStyle w:val="ListParagraph"/>
        <w:numPr>
          <w:ilvl w:val="0"/>
          <w:numId w:val="9"/>
        </w:numPr>
      </w:pPr>
      <w:r w:rsidRPr="00086445">
        <w:t>Shorter-term interventions (&lt;6 months) showed no statistical significance.</w:t>
      </w:r>
    </w:p>
    <w:p w14:paraId="13BE3B25" w14:textId="62D02B67" w:rsidR="0080047B" w:rsidRDefault="0080047B" w:rsidP="007B071A">
      <w:pPr>
        <w:pStyle w:val="ListParagraph"/>
        <w:numPr>
          <w:ilvl w:val="0"/>
          <w:numId w:val="9"/>
        </w:numPr>
      </w:pPr>
      <w:r w:rsidRPr="00086445">
        <w:t xml:space="preserve">Participants aged 60 and above exhibited marked improvements </w:t>
      </w:r>
    </w:p>
    <w:p w14:paraId="03EFBD35" w14:textId="77777777" w:rsidR="0080047B" w:rsidRDefault="0080047B" w:rsidP="007B071A">
      <w:pPr>
        <w:pStyle w:val="ListParagraph"/>
        <w:numPr>
          <w:ilvl w:val="0"/>
          <w:numId w:val="9"/>
        </w:numPr>
      </w:pPr>
      <w:r w:rsidRPr="00086445">
        <w:t xml:space="preserve">No significant benefits were observed in those under 60 </w:t>
      </w:r>
      <w:proofErr w:type="gramStart"/>
      <w:r w:rsidRPr="00086445">
        <w:t>years .</w:t>
      </w:r>
      <w:proofErr w:type="gramEnd"/>
      <w:r w:rsidRPr="00086445">
        <w:t xml:space="preserve"> </w:t>
      </w:r>
    </w:p>
    <w:p w14:paraId="1F3A47AA" w14:textId="77777777" w:rsidR="0080047B" w:rsidRDefault="0080047B" w:rsidP="0080047B">
      <w:pPr>
        <w:rPr>
          <w:rFonts w:ascii="Calibri" w:hAnsi="Calibri" w:cs="Calibri"/>
          <w:b/>
          <w:bCs/>
        </w:rPr>
      </w:pPr>
      <w:r w:rsidRPr="00086445">
        <w:rPr>
          <w:rFonts w:ascii="Calibri" w:hAnsi="Calibri" w:cs="Calibri"/>
          <w:b/>
          <w:bCs/>
        </w:rPr>
        <w:t>Ward’s Triangle</w:t>
      </w:r>
    </w:p>
    <w:p w14:paraId="19DBFB15" w14:textId="77777777" w:rsidR="0080047B" w:rsidRPr="007B071A" w:rsidRDefault="0080047B" w:rsidP="007B071A">
      <w:pPr>
        <w:pStyle w:val="ListParagraph"/>
        <w:numPr>
          <w:ilvl w:val="0"/>
          <w:numId w:val="10"/>
        </w:numPr>
        <w:rPr>
          <w:rFonts w:ascii="Calibri" w:hAnsi="Calibri" w:cs="Calibri"/>
        </w:rPr>
      </w:pPr>
      <w:r w:rsidRPr="007B071A">
        <w:rPr>
          <w:rFonts w:ascii="Calibri" w:hAnsi="Calibri" w:cs="Calibri"/>
        </w:rPr>
        <w:lastRenderedPageBreak/>
        <w:t>Tai Chi intervention significantly improved bone mineral density (BMD) at the Ward’s triangle in middle-aged and older adults.</w:t>
      </w:r>
    </w:p>
    <w:p w14:paraId="273C228E" w14:textId="77777777" w:rsidR="0080047B" w:rsidRPr="007B071A" w:rsidRDefault="0080047B" w:rsidP="007B071A">
      <w:pPr>
        <w:pStyle w:val="ListParagraph"/>
        <w:numPr>
          <w:ilvl w:val="0"/>
          <w:numId w:val="10"/>
        </w:numPr>
        <w:rPr>
          <w:rFonts w:ascii="Calibri" w:hAnsi="Calibri" w:cs="Calibri"/>
          <w:b/>
          <w:bCs/>
        </w:rPr>
      </w:pPr>
      <w:r w:rsidRPr="007B071A">
        <w:rPr>
          <w:rFonts w:ascii="Calibri" w:hAnsi="Calibri" w:cs="Calibri"/>
        </w:rPr>
        <w:t>Results for frequency, duration and age were uneven or differential.</w:t>
      </w:r>
    </w:p>
    <w:p w14:paraId="490677D4" w14:textId="77777777" w:rsidR="0080047B" w:rsidRPr="00D96EA1" w:rsidRDefault="0080047B" w:rsidP="0080047B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Femoral Neck</w:t>
      </w:r>
    </w:p>
    <w:p w14:paraId="182FDC7B" w14:textId="77777777" w:rsidR="0080047B" w:rsidRPr="007B071A" w:rsidRDefault="0080047B" w:rsidP="007B071A">
      <w:pPr>
        <w:pStyle w:val="ListParagraph"/>
        <w:numPr>
          <w:ilvl w:val="0"/>
          <w:numId w:val="11"/>
        </w:numPr>
        <w:rPr>
          <w:rFonts w:ascii="Calibri" w:hAnsi="Calibri" w:cs="Calibri"/>
        </w:rPr>
      </w:pPr>
      <w:r w:rsidRPr="007B071A">
        <w:rPr>
          <w:rFonts w:ascii="Calibri" w:hAnsi="Calibri" w:cs="Calibri"/>
        </w:rPr>
        <w:t xml:space="preserve">Tai Chi exercise significantly enhanced femoral neck BMD in middle-aged and older adults. </w:t>
      </w:r>
    </w:p>
    <w:p w14:paraId="7F2A13B3" w14:textId="378CF104" w:rsidR="0080047B" w:rsidRPr="007B071A" w:rsidRDefault="007B071A" w:rsidP="007B071A">
      <w:pPr>
        <w:pStyle w:val="ListParagraph"/>
        <w:numPr>
          <w:ilvl w:val="0"/>
          <w:numId w:val="11"/>
        </w:numPr>
        <w:rPr>
          <w:rFonts w:ascii="Calibri" w:hAnsi="Calibri" w:cs="Calibri"/>
        </w:rPr>
      </w:pPr>
      <w:r w:rsidRPr="007B071A">
        <w:rPr>
          <w:rFonts w:ascii="Calibri" w:hAnsi="Calibri" w:cs="Calibri"/>
        </w:rPr>
        <w:t xml:space="preserve">There </w:t>
      </w:r>
      <w:proofErr w:type="gramStart"/>
      <w:r w:rsidRPr="007B071A">
        <w:rPr>
          <w:rFonts w:ascii="Calibri" w:hAnsi="Calibri" w:cs="Calibri"/>
        </w:rPr>
        <w:t>was</w:t>
      </w:r>
      <w:proofErr w:type="gramEnd"/>
      <w:r w:rsidR="0080047B" w:rsidRPr="007B071A">
        <w:rPr>
          <w:rFonts w:ascii="Calibri" w:hAnsi="Calibri" w:cs="Calibri"/>
        </w:rPr>
        <w:t xml:space="preserve"> no statistically significant associations between training duration, frequency, and age groups</w:t>
      </w:r>
    </w:p>
    <w:p w14:paraId="0C42C300" w14:textId="77777777" w:rsidR="0080047B" w:rsidRDefault="0080047B" w:rsidP="0080047B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Calcaneus</w:t>
      </w:r>
    </w:p>
    <w:p w14:paraId="783F8BF9" w14:textId="77777777" w:rsidR="0080047B" w:rsidRPr="007B071A" w:rsidRDefault="0080047B" w:rsidP="007B071A">
      <w:pPr>
        <w:pStyle w:val="ListParagraph"/>
        <w:numPr>
          <w:ilvl w:val="0"/>
          <w:numId w:val="12"/>
        </w:numPr>
        <w:rPr>
          <w:rFonts w:ascii="Calibri" w:hAnsi="Calibri" w:cs="Calibri"/>
          <w:b/>
          <w:bCs/>
        </w:rPr>
      </w:pPr>
      <w:r w:rsidRPr="007B071A">
        <w:rPr>
          <w:rFonts w:ascii="Calibri" w:hAnsi="Calibri" w:cs="Calibri"/>
        </w:rPr>
        <w:t>Tai Chi intervention significantly enhanced calcaneal BMD in middle-aged and older adults.</w:t>
      </w:r>
    </w:p>
    <w:p w14:paraId="187DF174" w14:textId="77777777" w:rsidR="007B071A" w:rsidRDefault="007B071A" w:rsidP="00C74456">
      <w:pPr>
        <w:rPr>
          <w:rFonts w:ascii="Calibri" w:hAnsi="Calibri" w:cs="Calibri"/>
        </w:rPr>
      </w:pPr>
    </w:p>
    <w:p w14:paraId="175498BE" w14:textId="5C9342FE" w:rsidR="0080047B" w:rsidRDefault="007B071A" w:rsidP="00C74456">
      <w:pPr>
        <w:rPr>
          <w:rFonts w:ascii="Calibri" w:hAnsi="Calibri" w:cs="Calibri"/>
        </w:rPr>
      </w:pPr>
      <w:r>
        <w:rPr>
          <w:rFonts w:ascii="Calibri" w:hAnsi="Calibri" w:cs="Calibri"/>
        </w:rPr>
        <w:t>Read the entire research article here</w:t>
      </w:r>
    </w:p>
    <w:p w14:paraId="69C7A577" w14:textId="125776B7" w:rsidR="00CE40B9" w:rsidRDefault="00CE40B9" w:rsidP="00C74456">
      <w:pPr>
        <w:rPr>
          <w:rFonts w:ascii="Calibri" w:hAnsi="Calibri" w:cs="Calibri"/>
        </w:rPr>
      </w:pPr>
      <w:hyperlink r:id="rId7" w:history="1">
        <w:r w:rsidRPr="00CE40B9">
          <w:rPr>
            <w:rStyle w:val="Hyperlink"/>
            <w:rFonts w:ascii="Calibri" w:hAnsi="Calibri" w:cs="Calibri"/>
          </w:rPr>
          <w:t>Effect of Tai Chi on Bone Mineral Density in Middle-Aged and Older Adults: A Meta-Analysis 2025.</w:t>
        </w:r>
      </w:hyperlink>
    </w:p>
    <w:sectPr w:rsidR="00CE40B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66EF2" w14:textId="77777777" w:rsidR="00356A1E" w:rsidRDefault="00356A1E" w:rsidP="00107E08">
      <w:pPr>
        <w:spacing w:after="0" w:line="240" w:lineRule="auto"/>
      </w:pPr>
      <w:r>
        <w:separator/>
      </w:r>
    </w:p>
  </w:endnote>
  <w:endnote w:type="continuationSeparator" w:id="0">
    <w:p w14:paraId="1401B9AB" w14:textId="77777777" w:rsidR="00356A1E" w:rsidRDefault="00356A1E" w:rsidP="00107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T Serif">
    <w:altName w:val="PT Serif"/>
    <w:charset w:val="00"/>
    <w:family w:val="roman"/>
    <w:pitch w:val="variable"/>
    <w:sig w:usb0="A00002EF" w:usb1="5000204B" w:usb2="00000000" w:usb3="00000000" w:csb0="00000097" w:csb1="00000000"/>
  </w:font>
  <w:font w:name="AdvTTa9c1b374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8DCEF" w14:textId="77777777" w:rsidR="00356A1E" w:rsidRDefault="00356A1E" w:rsidP="00107E08">
      <w:pPr>
        <w:spacing w:after="0" w:line="240" w:lineRule="auto"/>
      </w:pPr>
      <w:r>
        <w:separator/>
      </w:r>
    </w:p>
  </w:footnote>
  <w:footnote w:type="continuationSeparator" w:id="0">
    <w:p w14:paraId="4CA9A95B" w14:textId="77777777" w:rsidR="00356A1E" w:rsidRDefault="00356A1E" w:rsidP="00107E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916A0" w14:textId="77777777" w:rsidR="00107E08" w:rsidRDefault="00107E08" w:rsidP="00107E08">
    <w:pPr>
      <w:autoSpaceDE w:val="0"/>
      <w:autoSpaceDN w:val="0"/>
      <w:adjustRightInd w:val="0"/>
      <w:spacing w:after="0" w:line="240" w:lineRule="auto"/>
      <w:rPr>
        <w:rFonts w:ascii="AdvTTa9c1b374" w:hAnsi="AdvTTa9c1b374" w:cs="AdvTTa9c1b374"/>
        <w:kern w:val="0"/>
        <w:sz w:val="18"/>
        <w:szCs w:val="18"/>
      </w:rPr>
    </w:pPr>
  </w:p>
  <w:p w14:paraId="539E96D6" w14:textId="77777777" w:rsidR="00107E08" w:rsidRDefault="00107E08" w:rsidP="00107E08">
    <w:pPr>
      <w:autoSpaceDE w:val="0"/>
      <w:autoSpaceDN w:val="0"/>
      <w:adjustRightInd w:val="0"/>
      <w:spacing w:after="0" w:line="240" w:lineRule="auto"/>
      <w:rPr>
        <w:rFonts w:ascii="AdvTTa9c1b374" w:hAnsi="AdvTTa9c1b374" w:cs="AdvTTa9c1b374"/>
        <w:kern w:val="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2" o:spid="_x0000_i1025" type="#_x0000_t75" style="width:1pt;height:1pt;visibility:visible;mso-wrap-style:square" o:bullet="t">
        <v:imagedata r:id="rId1" o:title=""/>
      </v:shape>
    </w:pict>
  </w:numPicBullet>
  <w:abstractNum w:abstractNumId="0" w15:restartNumberingAfterBreak="0">
    <w:nsid w:val="08030B0B"/>
    <w:multiLevelType w:val="hybridMultilevel"/>
    <w:tmpl w:val="B4BAE35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F597550"/>
    <w:multiLevelType w:val="hybridMultilevel"/>
    <w:tmpl w:val="12326ED8"/>
    <w:lvl w:ilvl="0" w:tplc="FCEC71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52F6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B0285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E6CB8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4E36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0E6A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2EA2E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DA70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C40A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5756DE3"/>
    <w:multiLevelType w:val="hybridMultilevel"/>
    <w:tmpl w:val="B5AE7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B1091"/>
    <w:multiLevelType w:val="hybridMultilevel"/>
    <w:tmpl w:val="1010A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6584F"/>
    <w:multiLevelType w:val="hybridMultilevel"/>
    <w:tmpl w:val="24CAD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B7547"/>
    <w:multiLevelType w:val="hybridMultilevel"/>
    <w:tmpl w:val="0D224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400B7E"/>
    <w:multiLevelType w:val="hybridMultilevel"/>
    <w:tmpl w:val="6DB2C4FA"/>
    <w:lvl w:ilvl="0" w:tplc="179645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2F7BF7"/>
    <w:multiLevelType w:val="hybridMultilevel"/>
    <w:tmpl w:val="0242FC62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 w15:restartNumberingAfterBreak="0">
    <w:nsid w:val="56C926CC"/>
    <w:multiLevelType w:val="hybridMultilevel"/>
    <w:tmpl w:val="2B0EF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E42779"/>
    <w:multiLevelType w:val="hybridMultilevel"/>
    <w:tmpl w:val="F15AC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465F48"/>
    <w:multiLevelType w:val="hybridMultilevel"/>
    <w:tmpl w:val="0630A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414D6E"/>
    <w:multiLevelType w:val="hybridMultilevel"/>
    <w:tmpl w:val="805CA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4207979">
    <w:abstractNumId w:val="8"/>
  </w:num>
  <w:num w:numId="2" w16cid:durableId="923994679">
    <w:abstractNumId w:val="2"/>
  </w:num>
  <w:num w:numId="3" w16cid:durableId="1286541055">
    <w:abstractNumId w:val="0"/>
  </w:num>
  <w:num w:numId="4" w16cid:durableId="799152242">
    <w:abstractNumId w:val="1"/>
  </w:num>
  <w:num w:numId="5" w16cid:durableId="674498359">
    <w:abstractNumId w:val="6"/>
  </w:num>
  <w:num w:numId="6" w16cid:durableId="1836528685">
    <w:abstractNumId w:val="7"/>
  </w:num>
  <w:num w:numId="7" w16cid:durableId="406651121">
    <w:abstractNumId w:val="9"/>
  </w:num>
  <w:num w:numId="8" w16cid:durableId="599414151">
    <w:abstractNumId w:val="10"/>
  </w:num>
  <w:num w:numId="9" w16cid:durableId="1961064847">
    <w:abstractNumId w:val="5"/>
  </w:num>
  <w:num w:numId="10" w16cid:durableId="366174785">
    <w:abstractNumId w:val="3"/>
  </w:num>
  <w:num w:numId="11" w16cid:durableId="1553692455">
    <w:abstractNumId w:val="11"/>
  </w:num>
  <w:num w:numId="12" w16cid:durableId="14328951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463"/>
    <w:rsid w:val="00001280"/>
    <w:rsid w:val="000807AA"/>
    <w:rsid w:val="000833CA"/>
    <w:rsid w:val="00086445"/>
    <w:rsid w:val="00100B4B"/>
    <w:rsid w:val="00103AA0"/>
    <w:rsid w:val="00107E08"/>
    <w:rsid w:val="00125DBD"/>
    <w:rsid w:val="001337FE"/>
    <w:rsid w:val="002210BA"/>
    <w:rsid w:val="002824C1"/>
    <w:rsid w:val="00282D5C"/>
    <w:rsid w:val="002A0A03"/>
    <w:rsid w:val="002A5786"/>
    <w:rsid w:val="002B248A"/>
    <w:rsid w:val="002B4C93"/>
    <w:rsid w:val="00305BC6"/>
    <w:rsid w:val="003471F8"/>
    <w:rsid w:val="00356A1E"/>
    <w:rsid w:val="00364A35"/>
    <w:rsid w:val="00376463"/>
    <w:rsid w:val="003E34CC"/>
    <w:rsid w:val="00480150"/>
    <w:rsid w:val="004966CF"/>
    <w:rsid w:val="004A391D"/>
    <w:rsid w:val="004C6345"/>
    <w:rsid w:val="005C4E70"/>
    <w:rsid w:val="005C5547"/>
    <w:rsid w:val="00636645"/>
    <w:rsid w:val="0068012D"/>
    <w:rsid w:val="00684BB7"/>
    <w:rsid w:val="006A6D1E"/>
    <w:rsid w:val="006E4395"/>
    <w:rsid w:val="006E573D"/>
    <w:rsid w:val="00707B97"/>
    <w:rsid w:val="00753FAF"/>
    <w:rsid w:val="007B071A"/>
    <w:rsid w:val="007B230E"/>
    <w:rsid w:val="007D0634"/>
    <w:rsid w:val="0080047B"/>
    <w:rsid w:val="00802688"/>
    <w:rsid w:val="00804C5B"/>
    <w:rsid w:val="008408CB"/>
    <w:rsid w:val="008B4B9E"/>
    <w:rsid w:val="008E5168"/>
    <w:rsid w:val="00910656"/>
    <w:rsid w:val="00980C08"/>
    <w:rsid w:val="009833DE"/>
    <w:rsid w:val="009A3890"/>
    <w:rsid w:val="009E773A"/>
    <w:rsid w:val="00AA7D25"/>
    <w:rsid w:val="00AF548A"/>
    <w:rsid w:val="00B12407"/>
    <w:rsid w:val="00B262D5"/>
    <w:rsid w:val="00B340E3"/>
    <w:rsid w:val="00B41FD5"/>
    <w:rsid w:val="00B81E5D"/>
    <w:rsid w:val="00C724AD"/>
    <w:rsid w:val="00C74456"/>
    <w:rsid w:val="00C767DF"/>
    <w:rsid w:val="00CD75A1"/>
    <w:rsid w:val="00CE40B9"/>
    <w:rsid w:val="00D32E27"/>
    <w:rsid w:val="00D705FF"/>
    <w:rsid w:val="00D96EA1"/>
    <w:rsid w:val="00E24348"/>
    <w:rsid w:val="00E37D70"/>
    <w:rsid w:val="00E64F16"/>
    <w:rsid w:val="00E73739"/>
    <w:rsid w:val="00E94288"/>
    <w:rsid w:val="00EB5CDE"/>
    <w:rsid w:val="00F31E5B"/>
    <w:rsid w:val="00F661E3"/>
    <w:rsid w:val="00FF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0F53B"/>
  <w15:chartTrackingRefBased/>
  <w15:docId w15:val="{A95DF9E2-DEEA-4629-A265-8F8D25885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64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64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64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64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64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64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64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64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64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64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64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64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64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64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64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64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64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64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64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64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64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64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64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64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64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64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4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4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646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07E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E08"/>
  </w:style>
  <w:style w:type="paragraph" w:styleId="Footer">
    <w:name w:val="footer"/>
    <w:basedOn w:val="Normal"/>
    <w:link w:val="FooterChar"/>
    <w:uiPriority w:val="99"/>
    <w:unhideWhenUsed/>
    <w:rsid w:val="00107E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E08"/>
  </w:style>
  <w:style w:type="character" w:customStyle="1" w:styleId="vkekvd">
    <w:name w:val="vkekvd"/>
    <w:basedOn w:val="DefaultParagraphFont"/>
    <w:rsid w:val="00EB5CDE"/>
  </w:style>
  <w:style w:type="character" w:customStyle="1" w:styleId="ifmvxd">
    <w:name w:val="ifmvxd"/>
    <w:basedOn w:val="DefaultParagraphFont"/>
    <w:rsid w:val="00EB5CDE"/>
  </w:style>
  <w:style w:type="character" w:customStyle="1" w:styleId="ijm6od">
    <w:name w:val="ijm6od"/>
    <w:basedOn w:val="DefaultParagraphFont"/>
    <w:rsid w:val="00EB5CDE"/>
  </w:style>
  <w:style w:type="character" w:styleId="Hyperlink">
    <w:name w:val="Hyperlink"/>
    <w:basedOn w:val="DefaultParagraphFont"/>
    <w:uiPriority w:val="99"/>
    <w:unhideWhenUsed/>
    <w:rsid w:val="002A0A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0A03"/>
    <w:rPr>
      <w:color w:val="605E5C"/>
      <w:shd w:val="clear" w:color="auto" w:fill="E1DFDD"/>
    </w:rPr>
  </w:style>
  <w:style w:type="paragraph" w:customStyle="1" w:styleId="Default">
    <w:name w:val="Default"/>
    <w:rsid w:val="00B340E3"/>
    <w:pPr>
      <w:autoSpaceDE w:val="0"/>
      <w:autoSpaceDN w:val="0"/>
      <w:adjustRightInd w:val="0"/>
      <w:spacing w:after="0" w:line="240" w:lineRule="auto"/>
    </w:pPr>
    <w:rPr>
      <w:rFonts w:ascii="PT Serif" w:hAnsi="PT Serif" w:cs="PT Serif"/>
      <w:color w:val="000000"/>
      <w:kern w:val="0"/>
    </w:rPr>
  </w:style>
  <w:style w:type="character" w:styleId="FollowedHyperlink">
    <w:name w:val="FollowedHyperlink"/>
    <w:basedOn w:val="DefaultParagraphFont"/>
    <w:uiPriority w:val="99"/>
    <w:semiHidden/>
    <w:unhideWhenUsed/>
    <w:rsid w:val="00CE40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mc.ncbi.nlm.nih.gov/articles/PMC1227697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McCarthy</dc:creator>
  <cp:keywords/>
  <dc:description/>
  <cp:lastModifiedBy>Helen McCarthy</cp:lastModifiedBy>
  <cp:revision>2</cp:revision>
  <dcterms:created xsi:type="dcterms:W3CDTF">2026-05-20T19:29:00Z</dcterms:created>
  <dcterms:modified xsi:type="dcterms:W3CDTF">2026-05-20T19:29:00Z</dcterms:modified>
</cp:coreProperties>
</file>